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10B0" w14:textId="7B801761" w:rsidR="009175B9" w:rsidRPr="00874D6C" w:rsidRDefault="004E1F3B" w:rsidP="00FE3B1A">
      <w:pPr>
        <w:pStyle w:val="berschrift1"/>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65AB83BA" wp14:editId="71355AA9">
            <wp:simplePos x="0" y="0"/>
            <wp:positionH relativeFrom="column">
              <wp:posOffset>5133975</wp:posOffset>
            </wp:positionH>
            <wp:positionV relativeFrom="paragraph">
              <wp:posOffset>107632</wp:posOffset>
            </wp:positionV>
            <wp:extent cx="1214437" cy="1476302"/>
            <wp:effectExtent l="0" t="0" r="5080" b="0"/>
            <wp:wrapSquare wrapText="bothSides"/>
            <wp:docPr id="100950742"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0742" name="Grafik 1" descr="Ein Bild, das Schrift, Text, Grafiken, Logo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437" cy="1476302"/>
                    </a:xfrm>
                    <a:prstGeom prst="rect">
                      <a:avLst/>
                    </a:prstGeom>
                    <a:noFill/>
                  </pic:spPr>
                </pic:pic>
              </a:graphicData>
            </a:graphic>
          </wp:anchor>
        </w:drawing>
      </w:r>
      <w:r w:rsidR="00FE3B1A" w:rsidRPr="00874D6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FASD </w:t>
      </w:r>
      <w:proofErr w:type="gramStart"/>
      <w:r w:rsidR="00FE3B1A" w:rsidRPr="00874D6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SEMINARMODULE</w:t>
      </w:r>
      <w:proofErr w:type="gramEnd"/>
      <w:r w:rsidR="00FE3B1A" w:rsidRPr="00874D6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2024 </w:t>
      </w: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14:paraId="0FD00C4F" w14:textId="3A8AD7A8" w:rsidR="00FE3B1A" w:rsidRDefault="00874D6C" w:rsidP="00874D6C">
      <w:r>
        <w:br w:type="textWrapping" w:clear="all"/>
      </w:r>
    </w:p>
    <w:p w14:paraId="0D814B9A" w14:textId="269B5453" w:rsidR="00FE3B1A" w:rsidRPr="00FE3B1A" w:rsidRDefault="00FE3B1A" w:rsidP="00FE3B1A">
      <w:pPr>
        <w:pStyle w:val="berschrift1"/>
        <w:rPr>
          <w:u w:val="single"/>
        </w:rPr>
      </w:pPr>
      <w:r w:rsidRPr="00FE3B1A">
        <w:rPr>
          <w:u w:val="single"/>
        </w:rPr>
        <w:t xml:space="preserve">Von der Diagnose bis zur Unterstützung in </w:t>
      </w:r>
      <w:r>
        <w:rPr>
          <w:u w:val="single"/>
        </w:rPr>
        <w:t xml:space="preserve">vielen Lebensbereichen </w:t>
      </w:r>
    </w:p>
    <w:p w14:paraId="09D15F99" w14:textId="77777777" w:rsidR="00FE3B1A" w:rsidRDefault="00FE3B1A"/>
    <w:p w14:paraId="692853BC" w14:textId="13CE656E" w:rsidR="00FE3B1A" w:rsidRDefault="00FE3B1A" w:rsidP="007D7A90">
      <w:pPr>
        <w:jc w:val="both"/>
      </w:pPr>
      <w:r>
        <w:t>Aufbauende Seminarreihe für Personen und Interessierte, welche im privaten Umfeld oder auch beruflich mit FASD-Betroffenen in Kontakt sind, diese begleite</w:t>
      </w:r>
      <w:r w:rsidR="005E64F0">
        <w:t>n</w:t>
      </w:r>
      <w:r>
        <w:t xml:space="preserve"> und unterstützen.</w:t>
      </w:r>
    </w:p>
    <w:p w14:paraId="297D36B7" w14:textId="77777777" w:rsidR="00FE3B1A" w:rsidRDefault="00FE3B1A" w:rsidP="007D7A90">
      <w:pPr>
        <w:jc w:val="both"/>
      </w:pPr>
    </w:p>
    <w:p w14:paraId="15CC33C3" w14:textId="37F07F85" w:rsidR="00FE3B1A" w:rsidRDefault="00FE3B1A" w:rsidP="007D7A90">
      <w:pPr>
        <w:jc w:val="both"/>
      </w:pPr>
      <w:r>
        <w:t>Die Module sind aufbauend, können aber auch einzeln zu bestimmten Themen gerne besucht werden und sollen anhand von Fachinformationen</w:t>
      </w:r>
      <w:r w:rsidR="008811A4">
        <w:t>,</w:t>
      </w:r>
      <w:r>
        <w:t xml:space="preserve"> aber auch Handlungsanleitungen helfen, die Betroffenen besser zu verstehen</w:t>
      </w:r>
      <w:r w:rsidR="008811A4">
        <w:t xml:space="preserve"> und deren soziale</w:t>
      </w:r>
      <w:r w:rsidR="006178C7">
        <w:t>s</w:t>
      </w:r>
      <w:r w:rsidR="008811A4">
        <w:t xml:space="preserve"> Umfeld</w:t>
      </w:r>
      <w:r w:rsidR="006178C7">
        <w:t xml:space="preserve"> zu sensibilisieren</w:t>
      </w:r>
      <w:r>
        <w:t xml:space="preserve">. </w:t>
      </w:r>
    </w:p>
    <w:p w14:paraId="22281021" w14:textId="77777777" w:rsidR="00FE3B1A" w:rsidRDefault="00FE3B1A" w:rsidP="007D7A90">
      <w:pPr>
        <w:jc w:val="both"/>
      </w:pPr>
    </w:p>
    <w:p w14:paraId="3D1E9F92" w14:textId="09F73DB1" w:rsidR="00FE3B1A" w:rsidRDefault="00FE3B1A" w:rsidP="007D7A90">
      <w:pPr>
        <w:jc w:val="both"/>
      </w:pPr>
      <w:r>
        <w:t>Es soll anhand von Informationen und Handlungsbe</w:t>
      </w:r>
      <w:r w:rsidR="00753302">
        <w:t>i</w:t>
      </w:r>
      <w:r>
        <w:t>spielen den Teilnehmern vermittelt werden, wie durch eigenes angepasstes Verhalten und eine offene und positive Haltung Veränderungen herbeigeführt werden können.</w:t>
      </w:r>
    </w:p>
    <w:p w14:paraId="66F6491F" w14:textId="77777777" w:rsidR="00FE3B1A" w:rsidRDefault="00FE3B1A" w:rsidP="007D7A90">
      <w:pPr>
        <w:jc w:val="both"/>
      </w:pPr>
    </w:p>
    <w:p w14:paraId="3A2D90AE" w14:textId="54DD1F8A" w:rsidR="007D7A90" w:rsidRDefault="00FE3B1A" w:rsidP="006557DE">
      <w:pPr>
        <w:jc w:val="both"/>
      </w:pPr>
      <w:r>
        <w:t xml:space="preserve">Gleichfalls sind die Unterstützungsmöglichkeiten aus dem sozialrechtlichen Kontext </w:t>
      </w:r>
      <w:r w:rsidR="007D7A90">
        <w:t xml:space="preserve">in jedem Modul mit beinhaltet. </w:t>
      </w:r>
    </w:p>
    <w:p w14:paraId="6D73C009" w14:textId="77777777" w:rsidR="005473C8" w:rsidRDefault="005473C8" w:rsidP="006557DE">
      <w:pPr>
        <w:jc w:val="both"/>
      </w:pPr>
    </w:p>
    <w:tbl>
      <w:tblPr>
        <w:tblStyle w:val="Tabellenraster"/>
        <w:tblW w:w="0" w:type="auto"/>
        <w:tblLook w:val="04A0" w:firstRow="1" w:lastRow="0" w:firstColumn="1" w:lastColumn="0" w:noHBand="0" w:noVBand="1"/>
      </w:tblPr>
      <w:tblGrid>
        <w:gridCol w:w="3020"/>
        <w:gridCol w:w="3021"/>
        <w:gridCol w:w="3021"/>
      </w:tblGrid>
      <w:tr w:rsidR="007D7A90" w14:paraId="510CBCC0" w14:textId="77777777" w:rsidTr="007D7A90">
        <w:tc>
          <w:tcPr>
            <w:tcW w:w="3020" w:type="dxa"/>
          </w:tcPr>
          <w:p w14:paraId="615B13D6" w14:textId="77777777" w:rsidR="007D7A90" w:rsidRPr="006E5F81" w:rsidRDefault="007D7A90">
            <w:pPr>
              <w:rPr>
                <w:b/>
                <w:bCs/>
                <w:sz w:val="28"/>
                <w:szCs w:val="28"/>
              </w:rPr>
            </w:pPr>
          </w:p>
          <w:p w14:paraId="693F086D" w14:textId="77777777" w:rsidR="007D7A90" w:rsidRDefault="007D7A90">
            <w:pPr>
              <w:rPr>
                <w:b/>
                <w:bCs/>
                <w:sz w:val="28"/>
                <w:szCs w:val="28"/>
              </w:rPr>
            </w:pPr>
            <w:r w:rsidRPr="006E5F81">
              <w:rPr>
                <w:b/>
                <w:bCs/>
                <w:sz w:val="28"/>
                <w:szCs w:val="28"/>
              </w:rPr>
              <w:t>FASD vom Verdacht zur Diagnose</w:t>
            </w:r>
          </w:p>
          <w:p w14:paraId="6E532722" w14:textId="77777777" w:rsidR="006418EA" w:rsidRDefault="006418EA">
            <w:pPr>
              <w:rPr>
                <w:b/>
                <w:bCs/>
                <w:sz w:val="28"/>
                <w:szCs w:val="28"/>
              </w:rPr>
            </w:pPr>
          </w:p>
          <w:p w14:paraId="3796A72B" w14:textId="77777777" w:rsidR="006418EA" w:rsidRDefault="006418EA">
            <w:pPr>
              <w:rPr>
                <w:b/>
                <w:bCs/>
                <w:sz w:val="28"/>
                <w:szCs w:val="28"/>
              </w:rPr>
            </w:pPr>
          </w:p>
          <w:p w14:paraId="3BE509DB" w14:textId="5DCF5FCF" w:rsidR="006418EA" w:rsidRPr="006E5F81" w:rsidRDefault="006418EA">
            <w:pPr>
              <w:rPr>
                <w:b/>
                <w:bCs/>
                <w:sz w:val="28"/>
                <w:szCs w:val="28"/>
              </w:rPr>
            </w:pPr>
            <w:r>
              <w:rPr>
                <w:b/>
                <w:bCs/>
                <w:sz w:val="28"/>
                <w:szCs w:val="28"/>
              </w:rPr>
              <w:t xml:space="preserve">Modul 1 – Anmeldung bis zum 25.02.24 möglich </w:t>
            </w:r>
          </w:p>
        </w:tc>
        <w:tc>
          <w:tcPr>
            <w:tcW w:w="3021" w:type="dxa"/>
          </w:tcPr>
          <w:p w14:paraId="18F17F1D" w14:textId="77777777" w:rsidR="00716EEE" w:rsidRDefault="00716EEE"/>
          <w:p w14:paraId="5CB7E2D6" w14:textId="2503AC30" w:rsidR="007D7A90" w:rsidRDefault="007D7A90">
            <w:r>
              <w:t xml:space="preserve">29.02.2024 </w:t>
            </w:r>
            <w:r w:rsidR="007F3094">
              <w:t xml:space="preserve">   </w:t>
            </w:r>
            <w:r>
              <w:t>19.3</w:t>
            </w:r>
            <w:r w:rsidR="007F3094">
              <w:t xml:space="preserve">0–21.30 Uhr </w:t>
            </w:r>
            <w:r>
              <w:t>online über Zoom</w:t>
            </w:r>
          </w:p>
        </w:tc>
        <w:tc>
          <w:tcPr>
            <w:tcW w:w="3021" w:type="dxa"/>
          </w:tcPr>
          <w:p w14:paraId="1955188A" w14:textId="77777777" w:rsidR="00716EEE" w:rsidRDefault="00716EEE"/>
          <w:p w14:paraId="7E144868" w14:textId="03A62E91" w:rsidR="007D7A90" w:rsidRDefault="007D7A90">
            <w:r>
              <w:t>Was ist FASD? Gibt es Hinweise, dass es vorliegen könnte? Wo wende ich mich hin? Was passiert, wenn die Diagnose da ist?</w:t>
            </w:r>
          </w:p>
          <w:p w14:paraId="5E632559" w14:textId="77777777" w:rsidR="007D7A90" w:rsidRDefault="007D7A90"/>
          <w:p w14:paraId="5807242D" w14:textId="77777777" w:rsidR="007D7A90" w:rsidRDefault="007D7A90">
            <w:r>
              <w:t>Mit solchen Fragen möchten wir uns im 1. Modul beschäftigen, möchten Antworten und Handlungs</w:t>
            </w:r>
            <w:r w:rsidR="004A2375">
              <w:t>strategie</w:t>
            </w:r>
            <w:r w:rsidR="00913A76">
              <w:t>n</w:t>
            </w:r>
            <w:r>
              <w:t xml:space="preserve"> be</w:t>
            </w:r>
            <w:r w:rsidR="006E5F81">
              <w:t>sp</w:t>
            </w:r>
            <w:r>
              <w:t>rechen, aber auch die Angst nehmen und Hilfestellungen besprechen.</w:t>
            </w:r>
          </w:p>
          <w:p w14:paraId="15860223" w14:textId="74C5214A" w:rsidR="00716EEE" w:rsidRDefault="00716EEE"/>
        </w:tc>
      </w:tr>
      <w:tr w:rsidR="007D7A90" w14:paraId="54744611" w14:textId="77777777" w:rsidTr="007D7A90">
        <w:tc>
          <w:tcPr>
            <w:tcW w:w="3020" w:type="dxa"/>
          </w:tcPr>
          <w:p w14:paraId="7AD3775D" w14:textId="77777777" w:rsidR="00CF3353" w:rsidRDefault="00CF3353">
            <w:pPr>
              <w:rPr>
                <w:b/>
                <w:bCs/>
                <w:sz w:val="28"/>
                <w:szCs w:val="28"/>
              </w:rPr>
            </w:pPr>
          </w:p>
          <w:p w14:paraId="1891FE69" w14:textId="77777777" w:rsidR="006557DE" w:rsidRDefault="006557DE">
            <w:pPr>
              <w:rPr>
                <w:b/>
                <w:bCs/>
                <w:sz w:val="28"/>
                <w:szCs w:val="28"/>
              </w:rPr>
            </w:pPr>
          </w:p>
          <w:p w14:paraId="235CB9A5" w14:textId="77777777" w:rsidR="007D7A90" w:rsidRDefault="007D7A90">
            <w:pPr>
              <w:rPr>
                <w:b/>
                <w:bCs/>
                <w:sz w:val="28"/>
                <w:szCs w:val="28"/>
              </w:rPr>
            </w:pPr>
            <w:r w:rsidRPr="00552579">
              <w:rPr>
                <w:b/>
                <w:bCs/>
                <w:sz w:val="28"/>
                <w:szCs w:val="28"/>
              </w:rPr>
              <w:t xml:space="preserve">FASD im Kleinkind-/Kindergartenalter </w:t>
            </w:r>
          </w:p>
          <w:p w14:paraId="498A0366" w14:textId="77777777" w:rsidR="006418EA" w:rsidRDefault="006418EA">
            <w:pPr>
              <w:rPr>
                <w:b/>
                <w:bCs/>
                <w:sz w:val="28"/>
                <w:szCs w:val="28"/>
              </w:rPr>
            </w:pPr>
          </w:p>
          <w:p w14:paraId="3089DE31" w14:textId="77777777" w:rsidR="005473C8" w:rsidRDefault="005473C8">
            <w:pPr>
              <w:rPr>
                <w:b/>
                <w:bCs/>
                <w:sz w:val="28"/>
                <w:szCs w:val="28"/>
              </w:rPr>
            </w:pPr>
          </w:p>
          <w:p w14:paraId="00FE0CBF" w14:textId="28C73AAB" w:rsidR="006418EA" w:rsidRDefault="00AC6256">
            <w:pPr>
              <w:rPr>
                <w:b/>
                <w:bCs/>
                <w:sz w:val="28"/>
                <w:szCs w:val="28"/>
              </w:rPr>
            </w:pPr>
            <w:r>
              <w:rPr>
                <w:b/>
                <w:bCs/>
                <w:sz w:val="28"/>
                <w:szCs w:val="28"/>
              </w:rPr>
              <w:t>Modul 2 – Anmeldung bis zum 06.04.2024 mög</w:t>
            </w:r>
            <w:r w:rsidR="00AF44A9">
              <w:rPr>
                <w:b/>
                <w:bCs/>
                <w:sz w:val="28"/>
                <w:szCs w:val="28"/>
              </w:rPr>
              <w:t xml:space="preserve">lich </w:t>
            </w:r>
          </w:p>
          <w:p w14:paraId="70B1E8E4" w14:textId="62BA1A5B" w:rsidR="006418EA" w:rsidRPr="00552579" w:rsidRDefault="006418EA">
            <w:pPr>
              <w:rPr>
                <w:b/>
                <w:bCs/>
                <w:sz w:val="28"/>
                <w:szCs w:val="28"/>
              </w:rPr>
            </w:pPr>
          </w:p>
        </w:tc>
        <w:tc>
          <w:tcPr>
            <w:tcW w:w="3021" w:type="dxa"/>
          </w:tcPr>
          <w:p w14:paraId="72C4FAF0" w14:textId="77777777" w:rsidR="00CF3353" w:rsidRDefault="00CF3353"/>
          <w:p w14:paraId="2357A931" w14:textId="77777777" w:rsidR="00CF3353" w:rsidRDefault="00CF3353"/>
          <w:p w14:paraId="7440562E" w14:textId="0E8870AF" w:rsidR="007D7A90" w:rsidRDefault="007D7A90">
            <w:r>
              <w:t xml:space="preserve">11.04.2024 </w:t>
            </w:r>
            <w:r w:rsidR="007F3094">
              <w:t xml:space="preserve">   </w:t>
            </w:r>
            <w:r>
              <w:t>19.30</w:t>
            </w:r>
            <w:r w:rsidR="007F3094">
              <w:t xml:space="preserve">-21.30 </w:t>
            </w:r>
            <w:proofErr w:type="gramStart"/>
            <w:r w:rsidR="007F3094">
              <w:t xml:space="preserve">Uhr </w:t>
            </w:r>
            <w:r>
              <w:t xml:space="preserve"> </w:t>
            </w:r>
            <w:r w:rsidR="007F3094">
              <w:t>-</w:t>
            </w:r>
            <w:proofErr w:type="gramEnd"/>
            <w:r w:rsidR="007F3094">
              <w:t xml:space="preserve"> </w:t>
            </w:r>
            <w:r>
              <w:t>online über Zoom</w:t>
            </w:r>
          </w:p>
        </w:tc>
        <w:tc>
          <w:tcPr>
            <w:tcW w:w="3021" w:type="dxa"/>
          </w:tcPr>
          <w:p w14:paraId="4B51C68C" w14:textId="77777777" w:rsidR="00CF3353" w:rsidRDefault="00CF3353" w:rsidP="006557DE"/>
          <w:p w14:paraId="37DC03BE" w14:textId="77777777" w:rsidR="00CF3353" w:rsidRDefault="00CF3353"/>
          <w:p w14:paraId="1C62A4A4" w14:textId="1B3ABFC7" w:rsidR="007D7A90" w:rsidRDefault="007D7A90">
            <w:r>
              <w:t>Ein weiterer Lebensabschnitt kommt, Kindergarten/Kita</w:t>
            </w:r>
            <w:r w:rsidR="008F695A">
              <w:t>-</w:t>
            </w:r>
            <w:r>
              <w:t>Beginn. Wie kann ich diesen neuen Lebensabschnitt gut begleiten und vorbereiten? Muss es immer was „Besonderes“ sein</w:t>
            </w:r>
            <w:r w:rsidR="00101B43">
              <w:t>? Was kann passend sein, was muss passend gemacht werden? I-Kraft, wer passt? All diese Fragen entstehen und verunsichern. Aber auch die neuen „Pädagogen“ im Leben der FASD-Kinder haben Fragen.</w:t>
            </w:r>
          </w:p>
          <w:p w14:paraId="79D84C2D" w14:textId="77777777" w:rsidR="00101B43" w:rsidRDefault="00101B43"/>
          <w:p w14:paraId="3C9513BF" w14:textId="77777777" w:rsidR="00101B43" w:rsidRDefault="00101B43">
            <w:r>
              <w:t>Wir möchten in diesem Modul aufzeigen und besprechen wie kann es gelingen, was muss ich tun, wenn es nicht klappt und wo stelle ich welche Anträge.</w:t>
            </w:r>
          </w:p>
          <w:p w14:paraId="63371D84" w14:textId="48965A2D" w:rsidR="00F8003C" w:rsidRDefault="00F8003C"/>
        </w:tc>
      </w:tr>
      <w:tr w:rsidR="007D7A90" w14:paraId="03F525BF" w14:textId="77777777" w:rsidTr="007D7A90">
        <w:tc>
          <w:tcPr>
            <w:tcW w:w="3020" w:type="dxa"/>
          </w:tcPr>
          <w:p w14:paraId="09F96661" w14:textId="77777777" w:rsidR="007D7A90" w:rsidRDefault="007D7A90"/>
          <w:p w14:paraId="484523FD" w14:textId="77777777" w:rsidR="007D7A90" w:rsidRDefault="00101B43">
            <w:pPr>
              <w:rPr>
                <w:b/>
                <w:bCs/>
                <w:sz w:val="28"/>
                <w:szCs w:val="28"/>
              </w:rPr>
            </w:pPr>
            <w:r w:rsidRPr="008B39B7">
              <w:rPr>
                <w:b/>
                <w:bCs/>
                <w:sz w:val="28"/>
                <w:szCs w:val="28"/>
              </w:rPr>
              <w:t>FASD im Schulalter und Schulal</w:t>
            </w:r>
            <w:r w:rsidR="00AF44A9">
              <w:rPr>
                <w:b/>
                <w:bCs/>
                <w:sz w:val="28"/>
                <w:szCs w:val="28"/>
              </w:rPr>
              <w:t>l</w:t>
            </w:r>
            <w:r w:rsidRPr="008B39B7">
              <w:rPr>
                <w:b/>
                <w:bCs/>
                <w:sz w:val="28"/>
                <w:szCs w:val="28"/>
              </w:rPr>
              <w:t xml:space="preserve">tag </w:t>
            </w:r>
          </w:p>
          <w:p w14:paraId="6B139046" w14:textId="77777777" w:rsidR="00AF44A9" w:rsidRDefault="00AF44A9">
            <w:pPr>
              <w:rPr>
                <w:b/>
                <w:bCs/>
                <w:sz w:val="28"/>
                <w:szCs w:val="28"/>
              </w:rPr>
            </w:pPr>
          </w:p>
          <w:p w14:paraId="6113069A" w14:textId="77777777" w:rsidR="00AF44A9" w:rsidRDefault="00AF44A9">
            <w:pPr>
              <w:rPr>
                <w:b/>
                <w:bCs/>
                <w:sz w:val="28"/>
                <w:szCs w:val="28"/>
              </w:rPr>
            </w:pPr>
          </w:p>
          <w:p w14:paraId="0BB0D059" w14:textId="51861035" w:rsidR="00AF44A9" w:rsidRPr="008B39B7" w:rsidRDefault="00AF44A9">
            <w:pPr>
              <w:rPr>
                <w:b/>
                <w:bCs/>
                <w:sz w:val="28"/>
                <w:szCs w:val="28"/>
              </w:rPr>
            </w:pPr>
            <w:r>
              <w:rPr>
                <w:b/>
                <w:bCs/>
                <w:sz w:val="28"/>
                <w:szCs w:val="28"/>
              </w:rPr>
              <w:t>M</w:t>
            </w:r>
            <w:r w:rsidR="007359A0">
              <w:rPr>
                <w:b/>
                <w:bCs/>
                <w:sz w:val="28"/>
                <w:szCs w:val="28"/>
              </w:rPr>
              <w:t xml:space="preserve">odul 3 - </w:t>
            </w:r>
            <w:r>
              <w:rPr>
                <w:b/>
                <w:bCs/>
                <w:sz w:val="28"/>
                <w:szCs w:val="28"/>
              </w:rPr>
              <w:t xml:space="preserve">Anmeldung bis zum </w:t>
            </w:r>
            <w:r w:rsidR="007359A0">
              <w:rPr>
                <w:b/>
                <w:bCs/>
                <w:sz w:val="28"/>
                <w:szCs w:val="28"/>
              </w:rPr>
              <w:t xml:space="preserve">31.05.24 möglich </w:t>
            </w:r>
          </w:p>
        </w:tc>
        <w:tc>
          <w:tcPr>
            <w:tcW w:w="3021" w:type="dxa"/>
          </w:tcPr>
          <w:p w14:paraId="11566ACE" w14:textId="77777777" w:rsidR="00CF3353" w:rsidRDefault="00CF3353"/>
          <w:p w14:paraId="19359577" w14:textId="7C98EA03" w:rsidR="007D7A90" w:rsidRDefault="00101B43">
            <w:r>
              <w:t>06.06.2024</w:t>
            </w:r>
            <w:r w:rsidR="007F3094">
              <w:t xml:space="preserve">  </w:t>
            </w:r>
            <w:r>
              <w:t xml:space="preserve">  19.30</w:t>
            </w:r>
            <w:r w:rsidR="007F3094">
              <w:t>-21.30</w:t>
            </w:r>
            <w:r>
              <w:t xml:space="preserve"> Uhr – online über Zoom</w:t>
            </w:r>
          </w:p>
        </w:tc>
        <w:tc>
          <w:tcPr>
            <w:tcW w:w="3021" w:type="dxa"/>
          </w:tcPr>
          <w:p w14:paraId="517B2720" w14:textId="77777777" w:rsidR="00CF3353" w:rsidRDefault="00CF3353"/>
          <w:p w14:paraId="01DA6D9F" w14:textId="382A7FF2" w:rsidR="007D7A90" w:rsidRDefault="0092179B">
            <w:r>
              <w:t>Hur</w:t>
            </w:r>
            <w:r w:rsidR="00F00BD0">
              <w:t>r</w:t>
            </w:r>
            <w:r>
              <w:t>a</w:t>
            </w:r>
            <w:r w:rsidR="008B39B7">
              <w:t xml:space="preserve">, </w:t>
            </w:r>
            <w:r>
              <w:t>Hu</w:t>
            </w:r>
            <w:r w:rsidR="00F00BD0">
              <w:t>r</w:t>
            </w:r>
            <w:r>
              <w:t>ra der Schulanfang steht an. Die damit neuen Herausforderungen</w:t>
            </w:r>
            <w:r w:rsidR="00DC623C">
              <w:t xml:space="preserve">, </w:t>
            </w:r>
            <w:r>
              <w:t>aber auch. In diesem Modul wollen wir den Fokus nicht nur auf die Schulauswahl selbst, sondern auch auf die Ausgestaltung und Unterstützung dann vor Ort legen. Was ist ein SBBZ, was</w:t>
            </w:r>
            <w:r w:rsidR="003046E7">
              <w:t xml:space="preserve"> versteht</w:t>
            </w:r>
            <w:r w:rsidR="00FE5439">
              <w:t xml:space="preserve"> man unter</w:t>
            </w:r>
            <w:r>
              <w:t xml:space="preserve"> eine</w:t>
            </w:r>
            <w:r w:rsidR="00FE5439">
              <w:t>r</w:t>
            </w:r>
            <w:r>
              <w:t xml:space="preserve"> </w:t>
            </w:r>
            <w:proofErr w:type="spellStart"/>
            <w:r>
              <w:t>inclusive</w:t>
            </w:r>
            <w:r w:rsidR="00FE5439">
              <w:t>n</w:t>
            </w:r>
            <w:proofErr w:type="spellEnd"/>
            <w:r>
              <w:t xml:space="preserve"> Beschulung, sind Anträge auf Schulbezirks</w:t>
            </w:r>
            <w:r w:rsidR="00C742B9">
              <w:t>-</w:t>
            </w:r>
            <w:r>
              <w:t>wechsel sinnvoll, welche Aufgaben haben die Staatlichen Schulämter? Bei wem beantrage ich welche Hilfe?</w:t>
            </w:r>
          </w:p>
          <w:p w14:paraId="6B1EAFB2" w14:textId="77777777" w:rsidR="0092179B" w:rsidRDefault="0092179B"/>
          <w:p w14:paraId="675F32FB" w14:textId="77777777" w:rsidR="0092179B" w:rsidRDefault="00C742B9">
            <w:r>
              <w:t xml:space="preserve">Gut vorbereitet kann viel gelingen. Aber auch nicht so optimal verlaufende Starts können </w:t>
            </w:r>
            <w:r w:rsidR="00F8003C">
              <w:t>nachträglich noch gut neu unterstützt werden.</w:t>
            </w:r>
          </w:p>
          <w:p w14:paraId="37B3B35F" w14:textId="1F3B8397" w:rsidR="00F8003C" w:rsidRDefault="00F8003C"/>
        </w:tc>
      </w:tr>
      <w:tr w:rsidR="007D7A90" w14:paraId="28E19460" w14:textId="77777777" w:rsidTr="007D7A90">
        <w:tc>
          <w:tcPr>
            <w:tcW w:w="3020" w:type="dxa"/>
          </w:tcPr>
          <w:p w14:paraId="7778EF5B" w14:textId="77777777" w:rsidR="007359A0" w:rsidRDefault="007359A0">
            <w:pPr>
              <w:rPr>
                <w:b/>
                <w:bCs/>
                <w:sz w:val="28"/>
                <w:szCs w:val="28"/>
              </w:rPr>
            </w:pPr>
          </w:p>
          <w:p w14:paraId="2430D075" w14:textId="77777777" w:rsidR="008B1E7C" w:rsidRDefault="008B1E7C">
            <w:pPr>
              <w:rPr>
                <w:b/>
                <w:bCs/>
                <w:sz w:val="28"/>
                <w:szCs w:val="28"/>
              </w:rPr>
            </w:pPr>
          </w:p>
          <w:p w14:paraId="0CB29010" w14:textId="15CE53C7" w:rsidR="007D7A90" w:rsidRPr="00F8003C" w:rsidRDefault="003046E7">
            <w:pPr>
              <w:rPr>
                <w:b/>
                <w:bCs/>
                <w:sz w:val="28"/>
                <w:szCs w:val="28"/>
              </w:rPr>
            </w:pPr>
            <w:r w:rsidRPr="00F8003C">
              <w:rPr>
                <w:b/>
                <w:bCs/>
                <w:sz w:val="28"/>
                <w:szCs w:val="28"/>
              </w:rPr>
              <w:t>FASD und Pu</w:t>
            </w:r>
            <w:r w:rsidR="00DA4EA9">
              <w:rPr>
                <w:b/>
                <w:bCs/>
                <w:sz w:val="28"/>
                <w:szCs w:val="28"/>
              </w:rPr>
              <w:t>b</w:t>
            </w:r>
            <w:r w:rsidRPr="00F8003C">
              <w:rPr>
                <w:b/>
                <w:bCs/>
                <w:sz w:val="28"/>
                <w:szCs w:val="28"/>
              </w:rPr>
              <w:t xml:space="preserve">ertät </w:t>
            </w:r>
          </w:p>
          <w:p w14:paraId="2D1E7039" w14:textId="77777777" w:rsidR="007D7A90" w:rsidRDefault="007D7A90"/>
          <w:p w14:paraId="318D3855" w14:textId="77777777" w:rsidR="008B1E7C" w:rsidRDefault="008B1E7C">
            <w:pPr>
              <w:rPr>
                <w:b/>
                <w:bCs/>
                <w:sz w:val="28"/>
                <w:szCs w:val="28"/>
              </w:rPr>
            </w:pPr>
          </w:p>
          <w:p w14:paraId="6EB5C8E1" w14:textId="5B68A389" w:rsidR="008B1E7C" w:rsidRPr="008B1E7C" w:rsidRDefault="008B1E7C">
            <w:pPr>
              <w:rPr>
                <w:b/>
                <w:bCs/>
                <w:sz w:val="28"/>
                <w:szCs w:val="28"/>
              </w:rPr>
            </w:pPr>
            <w:r>
              <w:rPr>
                <w:b/>
                <w:bCs/>
                <w:sz w:val="28"/>
                <w:szCs w:val="28"/>
              </w:rPr>
              <w:t xml:space="preserve">Modul 4 – Anmeldung bis zum 14.09.24 möglich </w:t>
            </w:r>
          </w:p>
        </w:tc>
        <w:tc>
          <w:tcPr>
            <w:tcW w:w="3021" w:type="dxa"/>
          </w:tcPr>
          <w:p w14:paraId="4735E426" w14:textId="77777777" w:rsidR="008B1E7C" w:rsidRDefault="008B1E7C"/>
          <w:p w14:paraId="7F9E14D1" w14:textId="77777777" w:rsidR="008B1E7C" w:rsidRDefault="008B1E7C"/>
          <w:p w14:paraId="4EE85E4B" w14:textId="6F0E507D" w:rsidR="007D7A90" w:rsidRDefault="003046E7">
            <w:r>
              <w:t xml:space="preserve">19.09.2024 </w:t>
            </w:r>
            <w:r w:rsidR="007F3094">
              <w:t xml:space="preserve">  </w:t>
            </w:r>
            <w:r>
              <w:t xml:space="preserve"> 19.30-21.30 Uhr – online per Zoom </w:t>
            </w:r>
          </w:p>
        </w:tc>
        <w:tc>
          <w:tcPr>
            <w:tcW w:w="3021" w:type="dxa"/>
          </w:tcPr>
          <w:p w14:paraId="6E730B6A" w14:textId="77777777" w:rsidR="008B1E7C" w:rsidRPr="008B1E7C" w:rsidRDefault="008B1E7C"/>
          <w:p w14:paraId="181B3218" w14:textId="77777777" w:rsidR="008B1E7C" w:rsidRPr="008B1E7C" w:rsidRDefault="008B1E7C"/>
          <w:p w14:paraId="0A136B56" w14:textId="1EA318D2" w:rsidR="009E4BD8" w:rsidRPr="008B1E7C" w:rsidRDefault="003046E7">
            <w:r w:rsidRPr="008B1E7C">
              <w:t>Jetzt wird es spannend. Was ist Pu</w:t>
            </w:r>
            <w:r w:rsidR="00DA4EA9" w:rsidRPr="008B1E7C">
              <w:t>b</w:t>
            </w:r>
            <w:r w:rsidRPr="008B1E7C">
              <w:t>ertät und was ist FASD? Kann die Pu</w:t>
            </w:r>
            <w:r w:rsidR="009E4BD8" w:rsidRPr="008B1E7C">
              <w:t>b</w:t>
            </w:r>
            <w:r w:rsidRPr="008B1E7C">
              <w:t>ertät aber auch positive Veränderungen bringen?</w:t>
            </w:r>
          </w:p>
          <w:p w14:paraId="7732C3A7" w14:textId="77DAEEE2" w:rsidR="007D7A90" w:rsidRPr="008B1E7C" w:rsidRDefault="003046E7">
            <w:r w:rsidRPr="008B1E7C">
              <w:t xml:space="preserve"> Wo kann ich gut </w:t>
            </w:r>
            <w:r w:rsidR="009E4BD8" w:rsidRPr="008B1E7C">
              <w:t xml:space="preserve">und passend </w:t>
            </w:r>
            <w:r w:rsidRPr="008B1E7C">
              <w:t>unterstützen</w:t>
            </w:r>
            <w:r w:rsidR="009E4BD8" w:rsidRPr="008B1E7C">
              <w:t xml:space="preserve">? </w:t>
            </w:r>
            <w:r w:rsidRPr="008B1E7C">
              <w:t xml:space="preserve"> </w:t>
            </w:r>
            <w:r w:rsidR="009E4BD8" w:rsidRPr="008B1E7C">
              <w:t>W</w:t>
            </w:r>
            <w:r w:rsidRPr="008B1E7C">
              <w:t xml:space="preserve">ie schaffe ich es meine gute Bindung zum Kind nicht </w:t>
            </w:r>
            <w:r w:rsidR="00486FBC" w:rsidRPr="008B1E7C">
              <w:t>zu gefährden</w:t>
            </w:r>
            <w:r w:rsidRPr="008B1E7C">
              <w:t xml:space="preserve">. </w:t>
            </w:r>
          </w:p>
          <w:p w14:paraId="022D7951" w14:textId="77777777" w:rsidR="00827697" w:rsidRPr="008B1E7C" w:rsidRDefault="003046E7">
            <w:r w:rsidRPr="008B1E7C">
              <w:t>Was für Hilfen sind in diesem Alter</w:t>
            </w:r>
            <w:r w:rsidR="00486FBC" w:rsidRPr="008B1E7C">
              <w:t xml:space="preserve"> </w:t>
            </w:r>
            <w:r w:rsidRPr="008B1E7C">
              <w:t xml:space="preserve">notwendig und wo kann ich diese beantragen? </w:t>
            </w:r>
          </w:p>
          <w:p w14:paraId="2F6FEC36" w14:textId="77777777" w:rsidR="00827697" w:rsidRPr="008B1E7C" w:rsidRDefault="00827697"/>
          <w:p w14:paraId="3BF41D5C" w14:textId="471DCBC0" w:rsidR="003046E7" w:rsidRPr="008B1E7C" w:rsidRDefault="003046E7">
            <w:r w:rsidRPr="008B1E7C">
              <w:t>In diesem Modul geht es wohl um die meist befürchtete</w:t>
            </w:r>
            <w:r w:rsidR="002227FE" w:rsidRPr="008B1E7C">
              <w:t>,</w:t>
            </w:r>
            <w:r w:rsidRPr="008B1E7C">
              <w:t xml:space="preserve"> aber auch die Phase</w:t>
            </w:r>
            <w:r w:rsidR="00F74664" w:rsidRPr="008B1E7C">
              <w:t>,</w:t>
            </w:r>
            <w:r w:rsidRPr="008B1E7C">
              <w:t xml:space="preserve"> der grö</w:t>
            </w:r>
            <w:r w:rsidR="00494635" w:rsidRPr="008B1E7C">
              <w:t>ß</w:t>
            </w:r>
            <w:r w:rsidRPr="008B1E7C">
              <w:t>ten Chancen. Wir möchten Handlungs</w:t>
            </w:r>
            <w:r w:rsidR="00494635" w:rsidRPr="008B1E7C">
              <w:t>-</w:t>
            </w:r>
            <w:r w:rsidRPr="008B1E7C">
              <w:t>strategien betrachten und auch darüber sprechen, was würden denn passieren wenn</w:t>
            </w:r>
            <w:proofErr w:type="gramStart"/>
            <w:r w:rsidRPr="008B1E7C">
              <w:t xml:space="preserve"> ….</w:t>
            </w:r>
            <w:proofErr w:type="gramEnd"/>
            <w:r w:rsidRPr="008B1E7C">
              <w:t>.</w:t>
            </w:r>
          </w:p>
          <w:p w14:paraId="5709D803" w14:textId="77777777" w:rsidR="003046E7" w:rsidRPr="008B1E7C" w:rsidRDefault="003046E7"/>
          <w:p w14:paraId="759E970E" w14:textId="77777777" w:rsidR="003046E7" w:rsidRDefault="003046E7">
            <w:r w:rsidRPr="008B1E7C">
              <w:t xml:space="preserve">Dieses Modul wird so </w:t>
            </w:r>
            <w:proofErr w:type="spellStart"/>
            <w:r w:rsidRPr="008B1E7C">
              <w:t>aufgregend</w:t>
            </w:r>
            <w:proofErr w:type="spellEnd"/>
            <w:r w:rsidRPr="008B1E7C">
              <w:t xml:space="preserve"> sein für uns wie die Pu</w:t>
            </w:r>
            <w:r w:rsidR="000B2DB2" w:rsidRPr="008B1E7C">
              <w:t>b</w:t>
            </w:r>
            <w:r w:rsidRPr="008B1E7C">
              <w:t xml:space="preserve">ertät der FASD-Betroffenen selbst. </w:t>
            </w:r>
          </w:p>
          <w:p w14:paraId="43763525" w14:textId="27A24B60" w:rsidR="00555A51" w:rsidRPr="008B1E7C" w:rsidRDefault="00555A51"/>
        </w:tc>
      </w:tr>
      <w:tr w:rsidR="007D7A90" w14:paraId="4750B608" w14:textId="77777777" w:rsidTr="007D7A90">
        <w:tc>
          <w:tcPr>
            <w:tcW w:w="3020" w:type="dxa"/>
          </w:tcPr>
          <w:p w14:paraId="2424B882" w14:textId="77777777" w:rsidR="00482F2E" w:rsidRDefault="00482F2E"/>
          <w:p w14:paraId="20C9FEDE" w14:textId="4928D49A" w:rsidR="007D7A90" w:rsidRPr="00532D6E" w:rsidRDefault="000D0549">
            <w:pPr>
              <w:rPr>
                <w:b/>
                <w:bCs/>
                <w:sz w:val="28"/>
                <w:szCs w:val="28"/>
              </w:rPr>
            </w:pPr>
            <w:r w:rsidRPr="00532D6E">
              <w:rPr>
                <w:b/>
                <w:bCs/>
                <w:sz w:val="28"/>
                <w:szCs w:val="28"/>
              </w:rPr>
              <w:t xml:space="preserve">FASD – bald 18. </w:t>
            </w:r>
          </w:p>
          <w:p w14:paraId="078B521F" w14:textId="77777777" w:rsidR="000D0549" w:rsidRDefault="000D0549"/>
          <w:p w14:paraId="6B0573D2" w14:textId="77777777" w:rsidR="005473C8" w:rsidRDefault="005473C8"/>
          <w:p w14:paraId="7105E8BC" w14:textId="7C429ADB" w:rsidR="00F474DC" w:rsidRPr="00F474DC" w:rsidRDefault="00F474DC">
            <w:pPr>
              <w:rPr>
                <w:b/>
                <w:bCs/>
                <w:sz w:val="28"/>
                <w:szCs w:val="28"/>
              </w:rPr>
            </w:pPr>
            <w:r>
              <w:rPr>
                <w:b/>
                <w:bCs/>
                <w:sz w:val="28"/>
                <w:szCs w:val="28"/>
              </w:rPr>
              <w:t xml:space="preserve">Modul 5 – Anmeldung bis zum </w:t>
            </w:r>
            <w:r w:rsidR="005473C8">
              <w:rPr>
                <w:b/>
                <w:bCs/>
                <w:sz w:val="28"/>
                <w:szCs w:val="28"/>
              </w:rPr>
              <w:t xml:space="preserve">09.11.24 möglich </w:t>
            </w:r>
          </w:p>
        </w:tc>
        <w:tc>
          <w:tcPr>
            <w:tcW w:w="3021" w:type="dxa"/>
          </w:tcPr>
          <w:p w14:paraId="679F00F0" w14:textId="77777777" w:rsidR="000B2DB2" w:rsidRDefault="000B2DB2"/>
          <w:p w14:paraId="0ABE678A" w14:textId="6445DF93" w:rsidR="007D7A90" w:rsidRDefault="007F3094">
            <w:r>
              <w:t xml:space="preserve">14.11.2024    19.30-21.30 Uhr – online per Zoom </w:t>
            </w:r>
          </w:p>
        </w:tc>
        <w:tc>
          <w:tcPr>
            <w:tcW w:w="3021" w:type="dxa"/>
          </w:tcPr>
          <w:p w14:paraId="605CD435" w14:textId="77777777" w:rsidR="000B2DB2" w:rsidRDefault="000B2DB2"/>
          <w:p w14:paraId="1E2261C4" w14:textId="18326517" w:rsidR="007D7A90" w:rsidRDefault="007F3094">
            <w:r>
              <w:t xml:space="preserve">In diesem Modul </w:t>
            </w:r>
            <w:r w:rsidR="00FC79FF">
              <w:t xml:space="preserve">geht es primär um die Begleitung in den neuen Lebensabschnitt „18“. Aber wann ist denn bald? Wie früh sollte man sich </w:t>
            </w:r>
            <w:proofErr w:type="gramStart"/>
            <w:r w:rsidR="00FC79FF">
              <w:t>auf  was</w:t>
            </w:r>
            <w:proofErr w:type="gramEnd"/>
            <w:r w:rsidR="00FC79FF">
              <w:t xml:space="preserve">  fokussieren?</w:t>
            </w:r>
          </w:p>
          <w:p w14:paraId="31FFFC3C" w14:textId="77777777" w:rsidR="00FC79FF" w:rsidRDefault="00FC79FF">
            <w:r>
              <w:t xml:space="preserve">Welches Hilfesystem bleibt dem FASD-Betroffenen 41 a SGB VIII? Ist das Hilfeangebot in der Eingliederungshilfe SGB IV passender? Wohnen mit FASD alleine kann es gelingen? Was gibt es für Alternativen dazu. Und wo beantrage ich welche Hilfen wann? Ist eine gesetzliche Betreuung notwendig, langt eine Vorsorgevollmacht? </w:t>
            </w:r>
          </w:p>
          <w:p w14:paraId="738E4FCE" w14:textId="77777777" w:rsidR="00FC79FF" w:rsidRDefault="00FC79FF"/>
          <w:p w14:paraId="2367BC07" w14:textId="77777777" w:rsidR="00FC79FF" w:rsidRDefault="00FC79FF">
            <w:r>
              <w:t xml:space="preserve">Es gibt viele Wege und auch Umwege führen zum Ziel. </w:t>
            </w:r>
            <w:r>
              <w:lastRenderedPageBreak/>
              <w:t xml:space="preserve">Gute Wegbegleiter müssen gesucht, gefunden und geschult werden. </w:t>
            </w:r>
          </w:p>
          <w:p w14:paraId="235184E2" w14:textId="77777777" w:rsidR="00FC79FF" w:rsidRDefault="00FC79FF"/>
          <w:p w14:paraId="614E935B" w14:textId="77777777" w:rsidR="006418EA" w:rsidRDefault="006418EA"/>
          <w:p w14:paraId="7854E163" w14:textId="77777777" w:rsidR="006418EA" w:rsidRDefault="006418EA"/>
          <w:p w14:paraId="19738D45" w14:textId="77777777" w:rsidR="00FC79FF" w:rsidRDefault="00FC79FF">
            <w:r>
              <w:t xml:space="preserve">All diese Ansätze können unterstützen und helfen uns Orientierung im Dschungel der Möglichkeiten geben. </w:t>
            </w:r>
          </w:p>
          <w:p w14:paraId="5E755EA5" w14:textId="77777777" w:rsidR="006418EA" w:rsidRDefault="006418EA"/>
          <w:p w14:paraId="4596DAB2" w14:textId="1E77E33A" w:rsidR="006418EA" w:rsidRDefault="006418EA"/>
        </w:tc>
      </w:tr>
    </w:tbl>
    <w:p w14:paraId="7DC50C6E" w14:textId="77777777" w:rsidR="007D7A90" w:rsidRDefault="007D7A90"/>
    <w:p w14:paraId="01D920A3" w14:textId="77777777" w:rsidR="006418EA" w:rsidRDefault="006418EA"/>
    <w:p w14:paraId="191C87E2" w14:textId="77777777" w:rsidR="006418EA" w:rsidRDefault="006418EA"/>
    <w:p w14:paraId="0BDD935A" w14:textId="6E6BEC21" w:rsidR="00482F2E" w:rsidRDefault="00482F2E">
      <w:r>
        <w:t xml:space="preserve">Für Mitglieder des Landesverband PFAD FÜR KINDER Baden-Württemberg e. V. </w:t>
      </w:r>
      <w:r w:rsidR="00DE6A32">
        <w:t>bzw. den Mitgliedern, der Ortsvereine ist die Teilnahme Kosten frei.</w:t>
      </w:r>
    </w:p>
    <w:p w14:paraId="4320CF51" w14:textId="133BC045" w:rsidR="00DE6A32" w:rsidRDefault="00706421">
      <w:r>
        <w:t>Ansonsten fällt ein Beitrag in Höhe von EUR 25,00 pro Person/Modul an.</w:t>
      </w:r>
    </w:p>
    <w:p w14:paraId="5807413D" w14:textId="77777777" w:rsidR="00706421" w:rsidRDefault="00706421"/>
    <w:p w14:paraId="3132F538" w14:textId="0CF32D33" w:rsidR="00706421" w:rsidRDefault="00706421">
      <w:r>
        <w:t xml:space="preserve">Anmeldungen bitte über </w:t>
      </w:r>
      <w:hyperlink r:id="rId5" w:history="1">
        <w:r w:rsidR="008204D6" w:rsidRPr="005E43BA">
          <w:rPr>
            <w:rStyle w:val="Hyperlink"/>
          </w:rPr>
          <w:t>info@pfad-bw.de</w:t>
        </w:r>
      </w:hyperlink>
      <w:r w:rsidR="008204D6">
        <w:t xml:space="preserve"> . </w:t>
      </w:r>
    </w:p>
    <w:p w14:paraId="3CB98442" w14:textId="77777777" w:rsidR="008204D6" w:rsidRDefault="008204D6"/>
    <w:p w14:paraId="749359D5" w14:textId="10E07B3E" w:rsidR="008204D6" w:rsidRDefault="008204D6" w:rsidP="00140498">
      <w:pPr>
        <w:ind w:left="1416" w:hanging="1416"/>
      </w:pPr>
      <w:r>
        <w:t>Referentin:</w:t>
      </w:r>
      <w:r>
        <w:tab/>
        <w:t>Michaela Lippert, zertifizierte FASD-Fachkraft und 2. Vorsitzende unseres Verbandes. Frau Lippert ist Pflegemutter und begleitet 3 Jugendliche mit FASD durch</w:t>
      </w:r>
      <w:r w:rsidR="008949EB">
        <w:t xml:space="preserve">s Leben, referiert praxisnah und sozialrechtlich orientiert. </w:t>
      </w:r>
    </w:p>
    <w:p w14:paraId="2B1C45BD" w14:textId="77777777" w:rsidR="008949EB" w:rsidRDefault="008949EB"/>
    <w:p w14:paraId="455EF019" w14:textId="00A77F64" w:rsidR="008949EB" w:rsidRDefault="008949EB">
      <w:r>
        <w:t xml:space="preserve">Es warten 5 spannende Module mit viel Informationen und Hilfestellungen auf Sie. Fallbesprechungen außerhalb des Modules sind </w:t>
      </w:r>
      <w:r w:rsidR="00140498">
        <w:t>auf Anfrage gerne möglich.</w:t>
      </w:r>
    </w:p>
    <w:p w14:paraId="7C6EA688" w14:textId="77777777" w:rsidR="00140498" w:rsidRDefault="00140498"/>
    <w:p w14:paraId="0F4A0AA7" w14:textId="77777777" w:rsidR="00754511" w:rsidRDefault="00754511"/>
    <w:p w14:paraId="354AE20F" w14:textId="77777777" w:rsidR="00754511" w:rsidRDefault="00754511"/>
    <w:p w14:paraId="29B262F4" w14:textId="77777777" w:rsidR="00140498" w:rsidRDefault="00140498"/>
    <w:p w14:paraId="5DE7637C" w14:textId="77777777" w:rsidR="00140498" w:rsidRDefault="00140498"/>
    <w:p w14:paraId="43EE9528" w14:textId="77777777" w:rsidR="00FE3B1A" w:rsidRDefault="00FE3B1A"/>
    <w:sectPr w:rsidR="00FE3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1A"/>
    <w:rsid w:val="00012880"/>
    <w:rsid w:val="00057EC4"/>
    <w:rsid w:val="000B2DB2"/>
    <w:rsid w:val="000D0549"/>
    <w:rsid w:val="00101B43"/>
    <w:rsid w:val="00140498"/>
    <w:rsid w:val="001F779B"/>
    <w:rsid w:val="002227FE"/>
    <w:rsid w:val="003046E7"/>
    <w:rsid w:val="00420679"/>
    <w:rsid w:val="00482F2E"/>
    <w:rsid w:val="00486FBC"/>
    <w:rsid w:val="00494635"/>
    <w:rsid w:val="004A2375"/>
    <w:rsid w:val="004B7196"/>
    <w:rsid w:val="004E1F3B"/>
    <w:rsid w:val="00532D6E"/>
    <w:rsid w:val="005473C8"/>
    <w:rsid w:val="00552579"/>
    <w:rsid w:val="00555A51"/>
    <w:rsid w:val="005E64F0"/>
    <w:rsid w:val="006178C7"/>
    <w:rsid w:val="006418EA"/>
    <w:rsid w:val="006557DE"/>
    <w:rsid w:val="006E5F81"/>
    <w:rsid w:val="00706421"/>
    <w:rsid w:val="00716EEE"/>
    <w:rsid w:val="007359A0"/>
    <w:rsid w:val="00753302"/>
    <w:rsid w:val="00754511"/>
    <w:rsid w:val="007D7A90"/>
    <w:rsid w:val="007F3094"/>
    <w:rsid w:val="008204D6"/>
    <w:rsid w:val="00827697"/>
    <w:rsid w:val="00871011"/>
    <w:rsid w:val="00874D6C"/>
    <w:rsid w:val="008811A4"/>
    <w:rsid w:val="008949EB"/>
    <w:rsid w:val="008B1E7C"/>
    <w:rsid w:val="008B39B7"/>
    <w:rsid w:val="008F695A"/>
    <w:rsid w:val="00913A76"/>
    <w:rsid w:val="009175B9"/>
    <w:rsid w:val="0092179B"/>
    <w:rsid w:val="009E4BD8"/>
    <w:rsid w:val="00AC6256"/>
    <w:rsid w:val="00AF44A9"/>
    <w:rsid w:val="00B13C1C"/>
    <w:rsid w:val="00C742B9"/>
    <w:rsid w:val="00CF1F0D"/>
    <w:rsid w:val="00CF3353"/>
    <w:rsid w:val="00DA4EA9"/>
    <w:rsid w:val="00DC623C"/>
    <w:rsid w:val="00DE6A32"/>
    <w:rsid w:val="00E9187F"/>
    <w:rsid w:val="00F00BD0"/>
    <w:rsid w:val="00F474DC"/>
    <w:rsid w:val="00F74664"/>
    <w:rsid w:val="00F8003C"/>
    <w:rsid w:val="00FC79FF"/>
    <w:rsid w:val="00FE3B1A"/>
    <w:rsid w:val="00FE5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58E7"/>
  <w15:chartTrackingRefBased/>
  <w15:docId w15:val="{9B8DCC4C-BB8E-4E54-9830-CD94C13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E3B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E3B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E3B1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E3B1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E3B1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E3B1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E3B1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E3B1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E3B1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3B1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E3B1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E3B1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E3B1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E3B1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E3B1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E3B1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E3B1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E3B1A"/>
    <w:rPr>
      <w:rFonts w:eastAsiaTheme="majorEastAsia" w:cstheme="majorBidi"/>
      <w:color w:val="272727" w:themeColor="text1" w:themeTint="D8"/>
    </w:rPr>
  </w:style>
  <w:style w:type="paragraph" w:styleId="Titel">
    <w:name w:val="Title"/>
    <w:basedOn w:val="Standard"/>
    <w:next w:val="Standard"/>
    <w:link w:val="TitelZchn"/>
    <w:uiPriority w:val="10"/>
    <w:qFormat/>
    <w:rsid w:val="00FE3B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3B1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E3B1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E3B1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E3B1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E3B1A"/>
    <w:rPr>
      <w:i/>
      <w:iCs/>
      <w:color w:val="404040" w:themeColor="text1" w:themeTint="BF"/>
    </w:rPr>
  </w:style>
  <w:style w:type="paragraph" w:styleId="Listenabsatz">
    <w:name w:val="List Paragraph"/>
    <w:basedOn w:val="Standard"/>
    <w:uiPriority w:val="34"/>
    <w:qFormat/>
    <w:rsid w:val="00FE3B1A"/>
    <w:pPr>
      <w:ind w:left="720"/>
      <w:contextualSpacing/>
    </w:pPr>
  </w:style>
  <w:style w:type="character" w:styleId="IntensiveHervorhebung">
    <w:name w:val="Intense Emphasis"/>
    <w:basedOn w:val="Absatz-Standardschriftart"/>
    <w:uiPriority w:val="21"/>
    <w:qFormat/>
    <w:rsid w:val="00FE3B1A"/>
    <w:rPr>
      <w:i/>
      <w:iCs/>
      <w:color w:val="0F4761" w:themeColor="accent1" w:themeShade="BF"/>
    </w:rPr>
  </w:style>
  <w:style w:type="paragraph" w:styleId="IntensivesZitat">
    <w:name w:val="Intense Quote"/>
    <w:basedOn w:val="Standard"/>
    <w:next w:val="Standard"/>
    <w:link w:val="IntensivesZitatZchn"/>
    <w:uiPriority w:val="30"/>
    <w:qFormat/>
    <w:rsid w:val="00FE3B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E3B1A"/>
    <w:rPr>
      <w:i/>
      <w:iCs/>
      <w:color w:val="0F4761" w:themeColor="accent1" w:themeShade="BF"/>
    </w:rPr>
  </w:style>
  <w:style w:type="character" w:styleId="IntensiverVerweis">
    <w:name w:val="Intense Reference"/>
    <w:basedOn w:val="Absatz-Standardschriftart"/>
    <w:uiPriority w:val="32"/>
    <w:qFormat/>
    <w:rsid w:val="00FE3B1A"/>
    <w:rPr>
      <w:b/>
      <w:bCs/>
      <w:smallCaps/>
      <w:color w:val="0F4761" w:themeColor="accent1" w:themeShade="BF"/>
      <w:spacing w:val="5"/>
    </w:rPr>
  </w:style>
  <w:style w:type="table" w:styleId="Tabellenraster">
    <w:name w:val="Table Grid"/>
    <w:basedOn w:val="NormaleTabelle"/>
    <w:uiPriority w:val="39"/>
    <w:rsid w:val="007D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3C1C"/>
    <w:rPr>
      <w:color w:val="467886" w:themeColor="hyperlink"/>
      <w:u w:val="single"/>
    </w:rPr>
  </w:style>
  <w:style w:type="character" w:styleId="NichtaufgelsteErwhnung">
    <w:name w:val="Unresolved Mention"/>
    <w:basedOn w:val="Absatz-Standardschriftart"/>
    <w:uiPriority w:val="99"/>
    <w:semiHidden/>
    <w:unhideWhenUsed/>
    <w:rsid w:val="00B1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fad-bw.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Lipp</dc:creator>
  <cp:keywords/>
  <dc:description/>
  <cp:lastModifiedBy>Nascha Werz</cp:lastModifiedBy>
  <cp:revision>2</cp:revision>
  <cp:lastPrinted>2024-01-23T10:01:00Z</cp:lastPrinted>
  <dcterms:created xsi:type="dcterms:W3CDTF">2024-03-01T09:32:00Z</dcterms:created>
  <dcterms:modified xsi:type="dcterms:W3CDTF">2024-03-01T09:32:00Z</dcterms:modified>
</cp:coreProperties>
</file>